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МБДОУ - «</w:t>
      </w:r>
      <w:proofErr w:type="spellStart"/>
      <w:r w:rsidR="00124764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Нижнешитцинский</w:t>
      </w:r>
      <w:proofErr w:type="spellEnd"/>
      <w:r w:rsidR="00124764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 </w:t>
      </w: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детский сад «</w:t>
      </w:r>
      <w:r w:rsidR="00124764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Ромашка</w:t>
      </w: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» открыт в </w:t>
      </w:r>
      <w:r w:rsidR="00124764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октябр</w:t>
      </w: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е 1979 года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Лицензия на </w:t>
      </w:r>
      <w:proofErr w:type="gramStart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право ведения</w:t>
      </w:r>
      <w:proofErr w:type="gramEnd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образовательной деятельности от 19августа 2013 года   </w:t>
      </w:r>
      <w:proofErr w:type="spellStart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регист</w:t>
      </w:r>
      <w:proofErr w:type="spellEnd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№  5125, срок действия – бессрочный. Нормативный срок освоения основной общеобразовательной  программы 6 лет.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Место нахождения: юридический и фактический адрес: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422257, Республика Татарстан, Сабинский район,      с. </w:t>
      </w:r>
      <w:proofErr w:type="spellStart"/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Н.Шитцы</w:t>
      </w:r>
      <w:proofErr w:type="spellEnd"/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ул. Тукая, д. 1а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Заведующий: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proofErr w:type="spellStart"/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Хабибрахманова</w:t>
      </w:r>
      <w:proofErr w:type="spellEnd"/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Рамзия</w:t>
      </w:r>
      <w:proofErr w:type="spellEnd"/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Василевна</w:t>
      </w:r>
      <w:proofErr w:type="spellEnd"/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Прием </w:t>
      </w:r>
      <w:proofErr w:type="gramStart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</w:t>
      </w:r>
      <w:proofErr w:type="gramEnd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личным вопросом проводится  ежедневно с 15.00 – 16.00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Режим работы детского сада: 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 дней в неделю, 9 часов.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Понедельник- с 07.00 до 16.00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Вторник -        с 07.00 – 16.00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Среда-             с 07.00 – 16.00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Четверг-          с 07.00 – 16.00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Пятница-         с 07.00 – 16.00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Суббота-          с07.00 -  15.00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Выходной – воскресенье.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Контактный телефон детского сада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8(84362)4-</w:t>
      </w:r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64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24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Главный специалист по дошкольному образованию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: 8(84362)2-40-77 </w:t>
      </w:r>
      <w:proofErr w:type="spellStart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Гумерова</w:t>
      </w:r>
      <w:proofErr w:type="spellEnd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Луиза </w:t>
      </w:r>
      <w:proofErr w:type="spellStart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Мажитовна</w:t>
      </w:r>
      <w:proofErr w:type="spellEnd"/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E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mail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Pr="009F484D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shd w:val="clear" w:color="auto" w:fill="F6F6F6"/>
          <w:lang w:val="en-US" w:eastAsia="ru-RU"/>
        </w:rPr>
        <w:t> </w:t>
      </w:r>
      <w:proofErr w:type="spellStart"/>
      <w:r w:rsidRPr="009F484D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shd w:val="clear" w:color="auto" w:fill="F6F6F6"/>
          <w:lang w:val="en-US" w:eastAsia="ru-RU"/>
        </w:rPr>
        <w:t>roosaba</w:t>
      </w:r>
      <w:proofErr w:type="spellEnd"/>
      <w:r w:rsidRPr="009F484D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shd w:val="clear" w:color="auto" w:fill="F6F6F6"/>
          <w:lang w:eastAsia="ru-RU"/>
        </w:rPr>
        <w:t>@</w:t>
      </w:r>
      <w:proofErr w:type="spellStart"/>
      <w:r w:rsidRPr="009F484D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shd w:val="clear" w:color="auto" w:fill="F6F6F6"/>
          <w:lang w:val="en-US" w:eastAsia="ru-RU"/>
        </w:rPr>
        <w:t>yandex</w:t>
      </w:r>
      <w:proofErr w:type="spellEnd"/>
      <w:r w:rsidRPr="009F484D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shd w:val="clear" w:color="auto" w:fill="F6F6F6"/>
          <w:lang w:eastAsia="ru-RU"/>
        </w:rPr>
        <w:t>.</w:t>
      </w:r>
      <w:proofErr w:type="spellStart"/>
      <w:r w:rsidRPr="009F484D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shd w:val="clear" w:color="auto" w:fill="F6F6F6"/>
          <w:lang w:val="en-US" w:eastAsia="ru-RU"/>
        </w:rPr>
        <w:t>ru</w:t>
      </w:r>
      <w:proofErr w:type="spellEnd"/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МБДО</w:t>
      </w:r>
      <w:proofErr w:type="gramStart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У-</w:t>
      </w:r>
      <w:proofErr w:type="gramEnd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«</w:t>
      </w:r>
      <w:proofErr w:type="spellStart"/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Нижнешитцинский</w:t>
      </w:r>
      <w:proofErr w:type="spellEnd"/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детский сад «</w:t>
      </w:r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Ромашка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»- 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http</w:t>
      </w:r>
      <w:r w:rsidRPr="009F48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://</w:t>
      </w:r>
      <w:proofErr w:type="spellStart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edu</w:t>
      </w:r>
      <w:proofErr w:type="spellEnd"/>
      <w:r w:rsidRPr="009F48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proofErr w:type="spellStart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tatar</w:t>
      </w:r>
      <w:proofErr w:type="spellEnd"/>
      <w:r w:rsidRPr="009F48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proofErr w:type="spellStart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ru</w:t>
      </w:r>
      <w:proofErr w:type="spellEnd"/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Учредителем  МБДОУ согласно Уставу является исполнительны комитет Сабинского муниципального района  Республики Татарстан</w:t>
      </w:r>
      <w:proofErr w:type="gramStart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.</w:t>
      </w:r>
      <w:proofErr w:type="gramEnd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Координацию деятельности Учреждения, а также функции и полномочия Учредителя в соответствии с законодательством, муниципальными правовыми актами органов местного самоуправления Сабинского муниципального района осуществляет МКУ «Управление образования» Исполнительного комитета Сабинского</w:t>
      </w:r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муниципального района РТ.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Управление Учреждением осуществляется в соответствии с федеральными законами, законами и  иными нормативными правовыми актами РФ.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Педагогический коллектив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: </w:t>
      </w:r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педагога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Образовательный уровень</w:t>
      </w:r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: высшее образование – 2 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педагога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Квалификационный уровень: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первая квалификационная категория – 1 педагог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                                              соответ</w:t>
      </w:r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ствие занимаемой должности   - 1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педагога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Функционирует 1 группа</w:t>
      </w:r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Всего на 01.01.2015 года 16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воспитаннико</w:t>
      </w:r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в, из них в младшей подгруппе- 5, </w:t>
      </w:r>
      <w:proofErr w:type="gramStart"/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</w:t>
      </w:r>
      <w:proofErr w:type="gramEnd"/>
      <w:r w:rsidR="001247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старшей – 11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детей.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Языки, на которых осуществляется образование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Образовательная деятельность ведется на татарском языке, создаются условия для изучения русского языка как государственного языка Российской Федерации.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Детский сад укомплектован учебным оборудованием, дидактическими материалами, учебно-методическими пособиями.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 ДОУ  оснащено музыкальным центром, фонотекой, различными атрибутами для театральной деятельности; спортивным оборудованием и инвентарем.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  Групповая комната оснащена детской мебелью. Предметная среда в группе организована таким образом, что дети могут свободно и без труда взять любую понравившуюся им игрушку и организовать игровую деятельность. Продуманное размещение игрового и дидактического  материала позволяет детям свободно двигаться и заниматься любыми видами деятельности. Для игровой деятельности детей имеются мебельные гарнитуры, мягкие уголки, разнообразный строительный  материал, оборудование для уголка природы, передвижные ширмы, дорожки здоровья. В   группе оборудованы уголки для театрализованных игр и национальный уголок. Активно используются соответствующие уголки для познавательной и экспериментальной, литературно-художественной и трудовой деятельности. Имеется большое количество развивающих игр и дидактических пособий. Также имеется участок  для игровой деятельности, спортивная площадка. Огород и </w:t>
      </w:r>
      <w:proofErr w:type="gramStart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сад</w:t>
      </w:r>
      <w:proofErr w:type="gramEnd"/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расположенные на территории детского сада, ограждены забором. Имеется пищеблок и прачечная.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Имеется автоматическая пожарная сигнализация.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дошкольном учреждении организовано 4-х разовое питание: завтрак, второй завтрак, обед, уплотненный полдник.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Свободные вакантные места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нет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lastRenderedPageBreak/>
        <w:t>Реализуемые программы</w:t>
      </w:r>
      <w:r w:rsidRPr="009F484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9F484D" w:rsidRP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484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   Основная общеобразовательная программа муниципального бюджетного дошкольного образовательного учреждени</w:t>
      </w:r>
      <w:proofErr w:type="gramStart"/>
      <w:r w:rsidRPr="009F484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я-</w:t>
      </w:r>
      <w:proofErr w:type="gramEnd"/>
      <w:r w:rsidRPr="009F484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 «</w:t>
      </w:r>
      <w:proofErr w:type="spellStart"/>
      <w:r w:rsidR="00124764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Нижнешитцинский</w:t>
      </w:r>
      <w:proofErr w:type="spellEnd"/>
      <w:r w:rsidR="00124764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 </w:t>
      </w:r>
      <w:r w:rsidRPr="009F484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детский сад «</w:t>
      </w:r>
      <w:r w:rsidR="00124764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Ромашка</w:t>
      </w:r>
      <w:bookmarkStart w:id="0" w:name="_GoBack"/>
      <w:bookmarkEnd w:id="0"/>
      <w:r w:rsidRPr="009F484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 xml:space="preserve">» Сабинского муниципального  района Республики Татарстан», составлена  на основе примерной основной общеобразовательной программы «Истоки» под редакцией Л.А. Парамоновой;  Региональной  программы дошкольного образования под редакцией Р. Х. </w:t>
      </w:r>
      <w:proofErr w:type="spellStart"/>
      <w:r w:rsidRPr="009F484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Шаеховой</w:t>
      </w:r>
      <w:proofErr w:type="spellEnd"/>
      <w:r w:rsidRPr="009F484D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.</w:t>
      </w:r>
    </w:p>
    <w:p w:rsidR="002763C3" w:rsidRDefault="002763C3"/>
    <w:sectPr w:rsidR="002763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84D"/>
    <w:rsid w:val="00124764"/>
    <w:rsid w:val="002763C3"/>
    <w:rsid w:val="009F4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F484D"/>
  </w:style>
  <w:style w:type="paragraph" w:styleId="a3">
    <w:name w:val="Normal (Web)"/>
    <w:basedOn w:val="a"/>
    <w:uiPriority w:val="99"/>
    <w:semiHidden/>
    <w:unhideWhenUsed/>
    <w:rsid w:val="009F4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F484D"/>
  </w:style>
  <w:style w:type="paragraph" w:styleId="a3">
    <w:name w:val="Normal (Web)"/>
    <w:basedOn w:val="a"/>
    <w:uiPriority w:val="99"/>
    <w:semiHidden/>
    <w:unhideWhenUsed/>
    <w:rsid w:val="009F4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Николаев</dc:creator>
  <cp:keywords/>
  <dc:description/>
  <cp:lastModifiedBy>Gilmutdiov R</cp:lastModifiedBy>
  <cp:revision>2</cp:revision>
  <dcterms:created xsi:type="dcterms:W3CDTF">2014-12-29T17:42:00Z</dcterms:created>
  <dcterms:modified xsi:type="dcterms:W3CDTF">2015-03-09T12:07:00Z</dcterms:modified>
</cp:coreProperties>
</file>